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97357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eastAsia="Times New Roman"/>
          <w:b/>
          <w:bCs w:val="0"/>
          <w:lang w:eastAsia="ru-RU"/>
        </w:rPr>
      </w:pPr>
      <w:r w:rsidRPr="005467E3">
        <w:rPr>
          <w:rFonts w:eastAsia="Times New Roman"/>
          <w:b/>
          <w:bCs w:val="0"/>
          <w:lang w:eastAsia="ru-RU"/>
        </w:rPr>
        <w:t>СОВЕТ ЛЕНИНСКОГО СЕЛЬСКОГО ПОСЕЛЕНИЯ ТАВРИЧЕСКОГО МУНИЦИПАЛЬНОГО</w:t>
      </w:r>
      <w:r w:rsidRPr="005467E3">
        <w:rPr>
          <w:rFonts w:eastAsia="Times New Roman"/>
          <w:b/>
          <w:bCs w:val="0"/>
          <w:sz w:val="20"/>
          <w:szCs w:val="20"/>
          <w:lang w:eastAsia="ru-RU"/>
        </w:rPr>
        <w:t xml:space="preserve"> </w:t>
      </w:r>
      <w:r w:rsidRPr="005467E3">
        <w:rPr>
          <w:rFonts w:eastAsia="Times New Roman"/>
          <w:b/>
          <w:bCs w:val="0"/>
          <w:lang w:eastAsia="ru-RU"/>
        </w:rPr>
        <w:t xml:space="preserve">РАЙОНА </w:t>
      </w:r>
    </w:p>
    <w:p w14:paraId="290A9BFC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eastAsia="Times New Roman"/>
          <w:b/>
          <w:bCs w:val="0"/>
          <w:lang w:eastAsia="ru-RU"/>
        </w:rPr>
      </w:pPr>
      <w:r w:rsidRPr="005467E3">
        <w:rPr>
          <w:rFonts w:eastAsia="Times New Roman"/>
          <w:b/>
          <w:bCs w:val="0"/>
          <w:lang w:eastAsia="ru-RU"/>
        </w:rPr>
        <w:t>ОМСКОЙ ОБЛАСТИ</w:t>
      </w:r>
    </w:p>
    <w:p w14:paraId="170EE20C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eastAsia="Times New Roman"/>
          <w:b/>
          <w:bCs w:val="0"/>
          <w:lang w:eastAsia="ru-RU"/>
        </w:rPr>
      </w:pPr>
    </w:p>
    <w:p w14:paraId="3102B57C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eastAsia="Times New Roman"/>
          <w:bCs w:val="0"/>
          <w:lang w:eastAsia="ru-RU"/>
        </w:rPr>
      </w:pPr>
    </w:p>
    <w:p w14:paraId="4FF928B1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РЕШЕНИЕ</w:t>
      </w:r>
    </w:p>
    <w:p w14:paraId="249AF58E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одиннадцатой сессии второго созыва</w:t>
      </w:r>
    </w:p>
    <w:p w14:paraId="67CB0799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rPr>
          <w:rFonts w:eastAsia="Times New Roman"/>
          <w:bCs w:val="0"/>
          <w:lang w:eastAsia="ru-RU"/>
        </w:rPr>
      </w:pPr>
    </w:p>
    <w:p w14:paraId="72EF6F91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rPr>
          <w:rFonts w:eastAsia="Times New Roman"/>
          <w:bCs w:val="0"/>
          <w:lang w:eastAsia="ru-RU"/>
        </w:rPr>
      </w:pPr>
    </w:p>
    <w:p w14:paraId="6697F899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left="-180" w:right="-5" w:firstLine="180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16.02.2012</w:t>
      </w:r>
      <w:r w:rsidRPr="005467E3">
        <w:rPr>
          <w:rFonts w:eastAsia="Times New Roman"/>
          <w:bCs w:val="0"/>
          <w:lang w:eastAsia="ru-RU"/>
        </w:rPr>
        <w:tab/>
      </w:r>
      <w:r w:rsidRPr="005467E3">
        <w:rPr>
          <w:rFonts w:eastAsia="Times New Roman"/>
          <w:bCs w:val="0"/>
          <w:lang w:eastAsia="ru-RU"/>
        </w:rPr>
        <w:tab/>
        <w:t xml:space="preserve">                                                         </w:t>
      </w:r>
      <w:r w:rsidRPr="005467E3">
        <w:rPr>
          <w:rFonts w:eastAsia="Times New Roman"/>
          <w:bCs w:val="0"/>
          <w:lang w:eastAsia="ru-RU"/>
        </w:rPr>
        <w:tab/>
      </w:r>
      <w:r w:rsidRPr="005467E3">
        <w:rPr>
          <w:rFonts w:eastAsia="Times New Roman"/>
          <w:bCs w:val="0"/>
          <w:lang w:eastAsia="ru-RU"/>
        </w:rPr>
        <w:tab/>
      </w:r>
      <w:r w:rsidRPr="005467E3">
        <w:rPr>
          <w:rFonts w:eastAsia="Times New Roman"/>
          <w:bCs w:val="0"/>
          <w:lang w:eastAsia="ru-RU"/>
        </w:rPr>
        <w:tab/>
        <w:t xml:space="preserve">        № 85</w:t>
      </w:r>
    </w:p>
    <w:p w14:paraId="6F28E736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р.п. Таврическое</w:t>
      </w:r>
    </w:p>
    <w:p w14:paraId="0F3AF676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</w:p>
    <w:p w14:paraId="640DB973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u w:val="single"/>
          <w:lang w:eastAsia="ru-RU"/>
        </w:rPr>
      </w:pPr>
    </w:p>
    <w:p w14:paraId="7D904D89" w14:textId="77777777" w:rsidR="005467E3" w:rsidRPr="005467E3" w:rsidRDefault="005467E3" w:rsidP="005467E3">
      <w:pPr>
        <w:widowControl w:val="0"/>
        <w:tabs>
          <w:tab w:val="left" w:pos="900"/>
          <w:tab w:val="num" w:pos="1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 xml:space="preserve">Об утверждении Перечня   услуг,   которые </w:t>
      </w:r>
    </w:p>
    <w:p w14:paraId="23FB7C07" w14:textId="77777777" w:rsidR="005467E3" w:rsidRPr="005467E3" w:rsidRDefault="005467E3" w:rsidP="005467E3">
      <w:pPr>
        <w:widowControl w:val="0"/>
        <w:tabs>
          <w:tab w:val="left" w:pos="900"/>
          <w:tab w:val="num" w:pos="1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 xml:space="preserve">являются   необходимыми   и   обязательными </w:t>
      </w:r>
    </w:p>
    <w:p w14:paraId="01D1EABE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  <w:r w:rsidRPr="005467E3">
        <w:rPr>
          <w:rFonts w:eastAsia="Times New Roman"/>
          <w:lang w:eastAsia="ru-RU"/>
        </w:rPr>
        <w:t xml:space="preserve">и Порядка определения размера платы за оказание </w:t>
      </w:r>
    </w:p>
    <w:p w14:paraId="6D273876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  <w:r w:rsidRPr="005467E3">
        <w:rPr>
          <w:rFonts w:eastAsia="Times New Roman"/>
          <w:lang w:eastAsia="ru-RU"/>
        </w:rPr>
        <w:t xml:space="preserve">услуг, которые являются необходимыми и </w:t>
      </w:r>
    </w:p>
    <w:p w14:paraId="14AE04FA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  <w:r w:rsidRPr="005467E3">
        <w:rPr>
          <w:rFonts w:eastAsia="Times New Roman"/>
          <w:lang w:eastAsia="ru-RU"/>
        </w:rPr>
        <w:t xml:space="preserve">обязательными для предоставления муниципальных услуг </w:t>
      </w:r>
    </w:p>
    <w:p w14:paraId="7301A9D5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  <w:r w:rsidRPr="005467E3">
        <w:rPr>
          <w:rFonts w:eastAsia="Times New Roman"/>
          <w:lang w:eastAsia="ru-RU"/>
        </w:rPr>
        <w:t xml:space="preserve">администрацией Ленинского сельского поселения </w:t>
      </w:r>
    </w:p>
    <w:p w14:paraId="21DD475E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  <w:r w:rsidRPr="005467E3">
        <w:rPr>
          <w:rFonts w:eastAsia="Times New Roman"/>
          <w:lang w:eastAsia="ru-RU"/>
        </w:rPr>
        <w:t xml:space="preserve">Таврического муниципального района Омской области </w:t>
      </w:r>
    </w:p>
    <w:p w14:paraId="4107A5B5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14:paraId="5D6CF24F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 w:val="0"/>
          <w:lang w:eastAsia="ru-RU"/>
        </w:rPr>
      </w:pPr>
    </w:p>
    <w:p w14:paraId="3798AD92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В целях оптимизации процедур предоставления муниципальных услуг  и в  соответствии  с  частью 3 статьи   9  Федерального  закона от   27.07.2010 года № 210 - ФЗ «Об организации предоставления государственных и муниципальных услуг», руководствуясь Уставом Ленинского сельского поселения, Совет муниципального района,</w:t>
      </w:r>
    </w:p>
    <w:p w14:paraId="774790F4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14:paraId="0F90D575" w14:textId="77777777" w:rsidR="005467E3" w:rsidRPr="005467E3" w:rsidRDefault="005467E3" w:rsidP="005467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67E3">
        <w:rPr>
          <w:rFonts w:ascii="Arial" w:eastAsia="Times New Roman" w:hAnsi="Arial" w:cs="Arial"/>
          <w:b/>
          <w:lang w:eastAsia="ru-RU"/>
        </w:rPr>
        <w:t xml:space="preserve">                                      </w:t>
      </w:r>
    </w:p>
    <w:p w14:paraId="4259A3E0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Р Е Ш И Л:</w:t>
      </w:r>
    </w:p>
    <w:p w14:paraId="03F08EF6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lang w:eastAsia="ru-RU"/>
        </w:rPr>
      </w:pPr>
    </w:p>
    <w:p w14:paraId="3EA92AE4" w14:textId="77777777" w:rsidR="005467E3" w:rsidRPr="005467E3" w:rsidRDefault="005467E3" w:rsidP="005467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eastAsia="Times New Roman"/>
          <w:color w:val="000000"/>
          <w:lang w:eastAsia="ru-RU"/>
        </w:rPr>
      </w:pPr>
      <w:r w:rsidRPr="005467E3">
        <w:rPr>
          <w:rFonts w:eastAsia="Times New Roman"/>
          <w:color w:val="000000"/>
          <w:lang w:eastAsia="ru-RU"/>
        </w:rPr>
        <w:t>Утвердить Перечень услуг, которые являются необходимыми и обязательными для предоставления муниципальных услуг администрацией Ленинского сельского поселения Таврического муниципального района Омской области согласно приложения 1.</w:t>
      </w:r>
    </w:p>
    <w:p w14:paraId="7ADF3727" w14:textId="77777777" w:rsidR="005467E3" w:rsidRPr="005467E3" w:rsidRDefault="005467E3" w:rsidP="005467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 xml:space="preserve">Утвердить </w:t>
      </w:r>
      <w:r w:rsidRPr="005467E3">
        <w:rPr>
          <w:rFonts w:eastAsia="Times New Roman"/>
          <w:bCs w:val="0"/>
          <w:color w:val="000000"/>
          <w:lang w:eastAsia="ru-RU"/>
        </w:rPr>
        <w:t xml:space="preserve">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Ленинского сельского поселения Таврического муниципального района Омской области согласно приложения 2. </w:t>
      </w:r>
    </w:p>
    <w:p w14:paraId="6053DA90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right="-268" w:firstLine="567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3. Настоящее решение вступает в силу с момента его официального опубликования в газете «Таврические новости».</w:t>
      </w:r>
    </w:p>
    <w:p w14:paraId="0BF4A8D9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14:paraId="43FE3AD7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14:paraId="0B2411D1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Глава  сельского поселения                                                               О.В. Иванов</w:t>
      </w:r>
    </w:p>
    <w:p w14:paraId="01CC2BE3" w14:textId="77777777" w:rsidR="005467E3" w:rsidRPr="005467E3" w:rsidRDefault="005467E3" w:rsidP="005467E3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eastAsia="Times New Roman"/>
          <w:color w:val="000000"/>
          <w:lang w:eastAsia="ru-RU"/>
        </w:rPr>
      </w:pPr>
      <w:r w:rsidRPr="005467E3">
        <w:rPr>
          <w:rFonts w:eastAsia="Times New Roman"/>
          <w:color w:val="000080"/>
          <w:lang w:eastAsia="ru-RU"/>
        </w:rPr>
        <w:lastRenderedPageBreak/>
        <w:t xml:space="preserve">                                           </w:t>
      </w:r>
      <w:r w:rsidRPr="005467E3">
        <w:rPr>
          <w:rFonts w:eastAsia="Times New Roman"/>
          <w:color w:val="000000"/>
          <w:lang w:eastAsia="ru-RU"/>
        </w:rPr>
        <w:t xml:space="preserve"> Приложение № 1 к </w:t>
      </w:r>
    </w:p>
    <w:p w14:paraId="10BC5658" w14:textId="77777777" w:rsidR="005467E3" w:rsidRPr="005467E3" w:rsidRDefault="005467E3" w:rsidP="005467E3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eastAsia="Times New Roman"/>
          <w:color w:val="000000"/>
          <w:lang w:eastAsia="ru-RU"/>
        </w:rPr>
      </w:pPr>
      <w:r w:rsidRPr="005467E3">
        <w:rPr>
          <w:rFonts w:eastAsia="Times New Roman"/>
          <w:color w:val="000000"/>
          <w:lang w:eastAsia="ru-RU"/>
        </w:rPr>
        <w:t xml:space="preserve">                                                                   Решению Совета Ленинского сельского поселения от 16.02.2012 № 85</w:t>
      </w:r>
    </w:p>
    <w:p w14:paraId="24492E43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lang w:eastAsia="ru-RU"/>
        </w:rPr>
      </w:pPr>
    </w:p>
    <w:p w14:paraId="268084FA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color w:val="000000"/>
          <w:lang w:eastAsia="ru-RU"/>
        </w:rPr>
      </w:pPr>
      <w:r w:rsidRPr="005467E3">
        <w:rPr>
          <w:rFonts w:eastAsia="Times New Roman"/>
          <w:color w:val="000000"/>
          <w:lang w:eastAsia="ru-RU"/>
        </w:rPr>
        <w:t>Перечень</w:t>
      </w:r>
    </w:p>
    <w:p w14:paraId="2B7A2CFC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color w:val="000000"/>
          <w:lang w:eastAsia="ru-RU"/>
        </w:rPr>
      </w:pPr>
      <w:r w:rsidRPr="005467E3">
        <w:rPr>
          <w:rFonts w:eastAsia="Times New Roman"/>
          <w:color w:val="000000"/>
          <w:lang w:eastAsia="ru-RU"/>
        </w:rPr>
        <w:t>услуг, которые являются необходимыми и обязательными для предоставления муниципальных услуг администрацией Ленинского сельского поселения Таврического муниципального района Омской области</w:t>
      </w:r>
    </w:p>
    <w:p w14:paraId="091C81F0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lang w:eastAsia="ru-RU"/>
        </w:rPr>
      </w:pPr>
    </w:p>
    <w:p w14:paraId="25B1851E" w14:textId="77777777" w:rsidR="005467E3" w:rsidRPr="005467E3" w:rsidRDefault="005467E3" w:rsidP="005467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Предоставление заключения специализированной организации о признании жилых помещений непригодными для проживания граждан;</w:t>
      </w:r>
    </w:p>
    <w:p w14:paraId="264C9AD4" w14:textId="77777777" w:rsidR="005467E3" w:rsidRPr="005467E3" w:rsidRDefault="005467E3" w:rsidP="005467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Предоставление технических условий на подключение объекта строительства к системе водопровода, теплоснабжения, электросетям;</w:t>
      </w:r>
    </w:p>
    <w:p w14:paraId="63DC8311" w14:textId="77777777" w:rsidR="005467E3" w:rsidRPr="005467E3" w:rsidRDefault="005467E3" w:rsidP="005467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eastAsia="Times New Roman"/>
          <w:lang w:eastAsia="ru-RU"/>
        </w:rPr>
      </w:pPr>
      <w:r w:rsidRPr="005467E3">
        <w:rPr>
          <w:rFonts w:eastAsia="Times New Roman"/>
          <w:lang w:eastAsia="ru-RU"/>
        </w:rPr>
        <w:t>Предоставление справки о доходах с места работы.</w:t>
      </w:r>
    </w:p>
    <w:p w14:paraId="1D9D0B07" w14:textId="77777777" w:rsidR="005467E3" w:rsidRPr="005467E3" w:rsidRDefault="005467E3" w:rsidP="005467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Предоставление справки с места работы, предъявляемой по месту требования.</w:t>
      </w:r>
    </w:p>
    <w:p w14:paraId="2CBCDBF1" w14:textId="77777777" w:rsidR="005467E3" w:rsidRPr="005467E3" w:rsidRDefault="005467E3" w:rsidP="005467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Предоставление согласия администрации учреждения, где находится несовершеннолетний на полном государственном обеспечении, на вступление несовершеннолетнего в брак.</w:t>
      </w:r>
    </w:p>
    <w:p w14:paraId="644E8291" w14:textId="77777777" w:rsidR="005467E3" w:rsidRPr="005467E3" w:rsidRDefault="005467E3" w:rsidP="005467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eastAsia="Times New Roman"/>
          <w:lang w:eastAsia="ru-RU"/>
        </w:rPr>
      </w:pPr>
      <w:r w:rsidRPr="005467E3">
        <w:rPr>
          <w:rFonts w:eastAsia="Times New Roman"/>
          <w:lang w:eastAsia="ru-RU"/>
        </w:rPr>
        <w:t>Предоставление подготовленного и оформленного в установленном порядке проекта переустройства и (или) перепланировки переустраиваемого и (или) перепланируемого жилого помещения.</w:t>
      </w:r>
    </w:p>
    <w:p w14:paraId="32F3E299" w14:textId="77777777" w:rsidR="005467E3" w:rsidRPr="005467E3" w:rsidRDefault="005467E3" w:rsidP="005467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Совершение нотариальных действий, в т.ч. свидетельствование верности копий документов с подлинников.</w:t>
      </w:r>
    </w:p>
    <w:p w14:paraId="5148CCF7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70EC0136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28F75A85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34587B5B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41812022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11BA9C89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3F13E1A0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78C39741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028E9A8B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33CB78C6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1FE51934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33049F22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53599A84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2F899884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4CACBC45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19BF8560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636C7356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5291A4AD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3867530B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6EE9B0CC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16308037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5DB38C6E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4C1F389E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64CBEB60" w14:textId="77777777" w:rsidR="005467E3" w:rsidRPr="005467E3" w:rsidRDefault="005467E3" w:rsidP="005467E3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14:paraId="7E11A3E1" w14:textId="77777777" w:rsidR="005467E3" w:rsidRPr="005467E3" w:rsidRDefault="005467E3" w:rsidP="005467E3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5467E3">
        <w:rPr>
          <w:rFonts w:eastAsia="Times New Roman"/>
          <w:color w:val="000080"/>
          <w:sz w:val="20"/>
          <w:szCs w:val="20"/>
          <w:lang w:eastAsia="ru-RU"/>
        </w:rPr>
        <w:t xml:space="preserve">                                            </w:t>
      </w:r>
      <w:r w:rsidRPr="005467E3">
        <w:rPr>
          <w:rFonts w:eastAsia="Times New Roman"/>
          <w:color w:val="000000"/>
          <w:sz w:val="24"/>
          <w:szCs w:val="24"/>
          <w:lang w:eastAsia="ru-RU"/>
        </w:rPr>
        <w:t xml:space="preserve">Приложение №2 к </w:t>
      </w:r>
    </w:p>
    <w:p w14:paraId="05C8DF0F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5467E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Решению Совета Решению Совета Ленинского сельского поселения </w:t>
      </w:r>
    </w:p>
    <w:p w14:paraId="062200B8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5467E3">
        <w:rPr>
          <w:rFonts w:eastAsia="Times New Roman"/>
          <w:color w:val="000000"/>
          <w:sz w:val="24"/>
          <w:szCs w:val="24"/>
          <w:lang w:eastAsia="ru-RU"/>
        </w:rPr>
        <w:t>от 16.02.2012 № 84</w:t>
      </w:r>
    </w:p>
    <w:p w14:paraId="61824425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eastAsia="Times New Roman"/>
          <w:lang w:eastAsia="ru-RU"/>
        </w:rPr>
      </w:pPr>
    </w:p>
    <w:p w14:paraId="5D7D2D36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lang w:eastAsia="ru-RU"/>
        </w:rPr>
      </w:pPr>
      <w:r w:rsidRPr="005467E3">
        <w:rPr>
          <w:rFonts w:eastAsia="Times New Roman"/>
          <w:lang w:eastAsia="ru-RU"/>
        </w:rPr>
        <w:t>Порядок</w:t>
      </w:r>
      <w:r w:rsidRPr="005467E3">
        <w:rPr>
          <w:rFonts w:eastAsia="Times New Roman"/>
          <w:lang w:eastAsia="ru-RU"/>
        </w:rPr>
        <w:br/>
        <w:t>определения размера платы за оказание услуг, которые являются необходимыми и обязательными для предоставления муниципальных услуг администрацией Ленинского сельского поселения Таврического муниципального района Омской области</w:t>
      </w:r>
    </w:p>
    <w:p w14:paraId="263C4E6E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 w:val="0"/>
          <w:sz w:val="20"/>
          <w:szCs w:val="20"/>
          <w:lang w:eastAsia="ru-RU"/>
        </w:rPr>
      </w:pPr>
    </w:p>
    <w:p w14:paraId="72999552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lang w:eastAsia="ru-RU"/>
        </w:rPr>
      </w:pPr>
      <w:r w:rsidRPr="005467E3">
        <w:rPr>
          <w:rFonts w:eastAsia="Times New Roman"/>
          <w:lang w:eastAsia="ru-RU"/>
        </w:rPr>
        <w:t xml:space="preserve">1. Настоящий Порядок устанавливает единый подход к определению размера платы за оказание услуг, которые являются необходимыми и обязательными для предоставления муниципальных услуг администрацией Ленинского сельского поселения Таврического муниципального района Омской области (далее - необходимые и обязательные услуги). </w:t>
      </w:r>
    </w:p>
    <w:p w14:paraId="09024FF2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5467E3">
        <w:rPr>
          <w:rFonts w:eastAsia="Times New Roman"/>
          <w:bCs w:val="0"/>
          <w:lang w:eastAsia="ru-RU"/>
        </w:rPr>
        <w:t>2. Размер платы за необходимые и обязательные услуги формируется в соответствии с действующим законодательством, отраслевыми методиками на основе расчета экономически обоснованных затрат материальных и трудовых ресурсов.</w:t>
      </w:r>
    </w:p>
    <w:p w14:paraId="38C1B2C8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 w:val="0"/>
          <w:lang w:eastAsia="ru-RU"/>
        </w:rPr>
      </w:pPr>
      <w:bookmarkStart w:id="0" w:name="sub_1002"/>
      <w:r w:rsidRPr="005467E3">
        <w:rPr>
          <w:rFonts w:eastAsia="Times New Roman"/>
          <w:bCs w:val="0"/>
          <w:lang w:eastAsia="ru-RU"/>
        </w:rPr>
        <w:t>3. В случае отсутствия отраслевых методик, а также при необходимости оказания услуги, которая входит в перечень необходимых и обязательных услуг и предоставляется местной администрацией или подведомственными ей учреждениями на платной основе, администрацией Ленинского сельского поселения разрабатывается методика определения размера платы за оказание необходимых и обязательных услуг (далее - методика), и утверждается нормативным правовым актом органа местного самоуправления.</w:t>
      </w:r>
    </w:p>
    <w:p w14:paraId="79F48183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 w:val="0"/>
          <w:lang w:eastAsia="ru-RU"/>
        </w:rPr>
      </w:pPr>
      <w:bookmarkStart w:id="1" w:name="sub_1003"/>
      <w:bookmarkEnd w:id="0"/>
      <w:r w:rsidRPr="005467E3">
        <w:rPr>
          <w:rFonts w:eastAsia="Times New Roman"/>
          <w:bCs w:val="0"/>
          <w:lang w:eastAsia="ru-RU"/>
        </w:rPr>
        <w:t>4. Методика должна содержать:</w:t>
      </w:r>
    </w:p>
    <w:bookmarkEnd w:id="1"/>
    <w:p w14:paraId="34197D25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- обоснование расчетно-нормативных затрат на оказание необходимых и обязательных услуг;</w:t>
      </w:r>
    </w:p>
    <w:p w14:paraId="50E2C656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- пример расчета размера платы за оказание необходимых и обязательных услуг на основании методики;</w:t>
      </w:r>
    </w:p>
    <w:p w14:paraId="26DFBF8A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 w:val="0"/>
          <w:lang w:eastAsia="ru-RU"/>
        </w:rPr>
      </w:pPr>
      <w:r w:rsidRPr="005467E3">
        <w:rPr>
          <w:rFonts w:eastAsia="Times New Roman"/>
          <w:bCs w:val="0"/>
          <w:lang w:eastAsia="ru-RU"/>
        </w:rPr>
        <w:t>- периодичность пересмотра размера платы за оказание необходимых и обязательных услуг.</w:t>
      </w:r>
    </w:p>
    <w:p w14:paraId="70C3D2FE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 w:val="0"/>
          <w:lang w:eastAsia="ru-RU"/>
        </w:rPr>
      </w:pPr>
      <w:bookmarkStart w:id="2" w:name="sub_1004"/>
      <w:r w:rsidRPr="005467E3">
        <w:rPr>
          <w:rFonts w:eastAsia="Times New Roman"/>
          <w:bCs w:val="0"/>
          <w:lang w:eastAsia="ru-RU"/>
        </w:rPr>
        <w:t>5. Должностные лица Администрации Ленинского сельского поселения осуществляют подготовку проекта нормативного правового акта об утверждении методики, а также предельного размера платы (далее - проект).</w:t>
      </w:r>
    </w:p>
    <w:p w14:paraId="23824D84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 w:val="0"/>
          <w:lang w:eastAsia="ru-RU"/>
        </w:rPr>
      </w:pPr>
      <w:bookmarkStart w:id="3" w:name="sub_1005"/>
      <w:bookmarkEnd w:id="2"/>
      <w:r w:rsidRPr="005467E3">
        <w:rPr>
          <w:rFonts w:eastAsia="Times New Roman"/>
          <w:bCs w:val="0"/>
          <w:lang w:eastAsia="ru-RU"/>
        </w:rPr>
        <w:t>5. В целях общественного обсуждения обеспечивают размещение проекта на официальном сайте Таврического муниципального района в информационно-телекоммуникационной сети Интернет с указанием сроков и способов представления замечаний и предложений по указанному проекту.</w:t>
      </w:r>
    </w:p>
    <w:p w14:paraId="58E48284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 w:val="0"/>
          <w:lang w:eastAsia="ru-RU"/>
        </w:rPr>
      </w:pPr>
      <w:bookmarkStart w:id="4" w:name="sub_1006"/>
      <w:bookmarkEnd w:id="3"/>
      <w:r w:rsidRPr="005467E3">
        <w:rPr>
          <w:rFonts w:eastAsia="Times New Roman"/>
          <w:bCs w:val="0"/>
          <w:lang w:eastAsia="ru-RU"/>
        </w:rPr>
        <w:t>6. Результаты общественного обсуждения учитываются при доработке проекта.</w:t>
      </w:r>
    </w:p>
    <w:p w14:paraId="516FD952" w14:textId="77777777" w:rsidR="005467E3" w:rsidRPr="005467E3" w:rsidRDefault="005467E3" w:rsidP="00546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 w:val="0"/>
          <w:lang w:eastAsia="ru-RU"/>
        </w:rPr>
      </w:pPr>
      <w:bookmarkStart w:id="5" w:name="sub_1007"/>
      <w:bookmarkEnd w:id="4"/>
      <w:r w:rsidRPr="005467E3">
        <w:rPr>
          <w:rFonts w:eastAsia="Times New Roman"/>
          <w:bCs w:val="0"/>
          <w:lang w:eastAsia="ru-RU"/>
        </w:rPr>
        <w:t xml:space="preserve">7. С учетом результатов общественного обсуждения орган местного самоуправления принимает нормативный правовой акт об утверждении </w:t>
      </w:r>
      <w:r w:rsidRPr="005467E3">
        <w:rPr>
          <w:rFonts w:eastAsia="Times New Roman"/>
          <w:bCs w:val="0"/>
          <w:lang w:eastAsia="ru-RU"/>
        </w:rPr>
        <w:lastRenderedPageBreak/>
        <w:t>методики, а также предельного размера платы.</w:t>
      </w:r>
      <w:bookmarkEnd w:id="5"/>
    </w:p>
    <w:p w14:paraId="4AF0F0AF" w14:textId="77777777" w:rsidR="005467E3" w:rsidRPr="005467E3" w:rsidRDefault="005467E3" w:rsidP="005467E3">
      <w:pPr>
        <w:snapToGrid w:val="0"/>
        <w:spacing w:after="0" w:line="240" w:lineRule="auto"/>
        <w:ind w:left="-567" w:firstLine="708"/>
        <w:jc w:val="both"/>
        <w:rPr>
          <w:rFonts w:eastAsia="Times New Roman"/>
          <w:bCs w:val="0"/>
          <w:lang w:eastAsia="ru-RU"/>
        </w:rPr>
      </w:pPr>
    </w:p>
    <w:p w14:paraId="184E57DF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108DC7E0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2A39A941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011EE408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191EA9FA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486B8F99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6170B344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3B9A0F38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2046B72E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53EE1F66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71377507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779179BD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22F82C97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25D36A1C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3A9A7210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5216AB00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4AAAFB03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1C6C7E08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092BA784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6AC625AD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4EA05CED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7919CC55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6DC0C9B8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180786F7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73D17397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454C5B18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1D4F8FA6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10468450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7C4E9C98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6EDA6183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4ADBC6D1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6C670CE0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4865DC1E" w14:textId="77777777" w:rsidR="005467E3" w:rsidRPr="005467E3" w:rsidRDefault="005467E3" w:rsidP="005467E3">
      <w:pPr>
        <w:snapToGrid w:val="0"/>
        <w:spacing w:after="0" w:line="240" w:lineRule="auto"/>
        <w:ind w:firstLine="708"/>
        <w:jc w:val="both"/>
        <w:rPr>
          <w:rFonts w:eastAsia="Times New Roman"/>
          <w:bCs w:val="0"/>
          <w:lang w:eastAsia="ru-RU"/>
        </w:rPr>
      </w:pPr>
    </w:p>
    <w:p w14:paraId="7BAC2C53" w14:textId="77777777" w:rsidR="00604EB1" w:rsidRDefault="00604EB1">
      <w:bookmarkStart w:id="6" w:name="_GoBack"/>
      <w:bookmarkEnd w:id="6"/>
    </w:p>
    <w:sectPr w:rsidR="0060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E530B"/>
    <w:multiLevelType w:val="hybridMultilevel"/>
    <w:tmpl w:val="C40A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D29F1"/>
    <w:multiLevelType w:val="hybridMultilevel"/>
    <w:tmpl w:val="A03A7C7C"/>
    <w:lvl w:ilvl="0" w:tplc="BCE67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B1"/>
    <w:rsid w:val="002D41B1"/>
    <w:rsid w:val="005467E3"/>
    <w:rsid w:val="0060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CF71D-1D57-48A8-B532-99DD84E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2024-02-09T10:24:00Z</dcterms:created>
  <dcterms:modified xsi:type="dcterms:W3CDTF">2024-02-09T10:24:00Z</dcterms:modified>
</cp:coreProperties>
</file>